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A5B8B8">
      <w:pPr>
        <w:spacing w:line="480" w:lineRule="auto"/>
        <w:jc w:val="both"/>
        <w:rPr>
          <w:rFonts w:hint="eastAsia"/>
          <w:b/>
          <w:bCs/>
          <w:sz w:val="28"/>
          <w:szCs w:val="28"/>
        </w:rPr>
      </w:pPr>
      <w:r>
        <w:rPr>
          <w:rFonts w:hint="eastAsia"/>
          <w:b/>
          <w:bCs/>
          <w:sz w:val="28"/>
          <w:szCs w:val="28"/>
        </w:rPr>
        <w:t>附件：</w:t>
      </w:r>
    </w:p>
    <w:p w14:paraId="6C18274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2"/>
          <w:szCs w:val="32"/>
        </w:rPr>
      </w:pPr>
      <w:r>
        <w:rPr>
          <w:rFonts w:hint="eastAsia" w:ascii="宋体" w:hAnsi="宋体" w:eastAsia="宋体" w:cs="宋体"/>
          <w:b/>
          <w:bCs/>
          <w:sz w:val="32"/>
          <w:szCs w:val="32"/>
          <w:lang w:val="en-US" w:eastAsia="zh-CN"/>
        </w:rPr>
        <w:t>2025年度</w:t>
      </w:r>
      <w:r>
        <w:rPr>
          <w:rFonts w:hint="default" w:ascii="宋体" w:hAnsi="宋体" w:eastAsia="宋体" w:cs="宋体"/>
          <w:b/>
          <w:bCs/>
          <w:sz w:val="32"/>
          <w:szCs w:val="32"/>
          <w:lang w:val="en-US" w:eastAsia="zh-CN"/>
        </w:rPr>
        <w:t>江苏省教育科学规划课题</w:t>
      </w:r>
    </w:p>
    <w:p w14:paraId="0204D27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2"/>
          <w:szCs w:val="32"/>
        </w:rPr>
      </w:pPr>
      <w:r>
        <w:rPr>
          <w:rFonts w:hint="eastAsia" w:ascii="宋体" w:hAnsi="宋体" w:eastAsia="宋体" w:cs="宋体"/>
          <w:b/>
          <w:bCs/>
          <w:sz w:val="32"/>
          <w:szCs w:val="32"/>
        </w:rPr>
        <w:t>拟</w:t>
      </w:r>
      <w:r>
        <w:rPr>
          <w:rFonts w:hint="eastAsia" w:ascii="宋体" w:hAnsi="宋体" w:eastAsia="宋体" w:cs="宋体"/>
          <w:b/>
          <w:bCs/>
          <w:sz w:val="32"/>
          <w:szCs w:val="32"/>
          <w:lang w:eastAsia="zh-CN"/>
        </w:rPr>
        <w:t>推荐</w:t>
      </w:r>
      <w:r>
        <w:rPr>
          <w:rFonts w:hint="eastAsia" w:ascii="宋体" w:hAnsi="宋体" w:eastAsia="宋体" w:cs="宋体"/>
          <w:b/>
          <w:bCs/>
          <w:sz w:val="32"/>
          <w:szCs w:val="32"/>
        </w:rPr>
        <w:t>项目名单</w:t>
      </w:r>
    </w:p>
    <w:tbl>
      <w:tblPr>
        <w:tblStyle w:val="3"/>
        <w:tblW w:w="83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7"/>
        <w:gridCol w:w="1852"/>
        <w:gridCol w:w="3960"/>
        <w:gridCol w:w="1824"/>
      </w:tblGrid>
      <w:tr w14:paraId="55B4D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exact"/>
          <w:jc w:val="center"/>
        </w:trPr>
        <w:tc>
          <w:tcPr>
            <w:tcW w:w="727" w:type="dxa"/>
            <w:vAlign w:val="center"/>
          </w:tcPr>
          <w:p w14:paraId="1E70D728">
            <w:pPr>
              <w:jc w:val="center"/>
              <w:rPr>
                <w:rFonts w:ascii="黑体" w:hAnsi="黑体" w:eastAsia="黑体"/>
                <w:color w:val="auto"/>
                <w:sz w:val="24"/>
                <w:szCs w:val="24"/>
              </w:rPr>
            </w:pPr>
            <w:r>
              <w:rPr>
                <w:rFonts w:hint="eastAsia" w:ascii="黑体" w:hAnsi="黑体" w:eastAsia="黑体"/>
                <w:color w:val="auto"/>
                <w:sz w:val="24"/>
                <w:szCs w:val="24"/>
              </w:rPr>
              <w:t>序号</w:t>
            </w:r>
          </w:p>
        </w:tc>
        <w:tc>
          <w:tcPr>
            <w:tcW w:w="1852" w:type="dxa"/>
            <w:vAlign w:val="center"/>
          </w:tcPr>
          <w:p w14:paraId="5EBF2A75">
            <w:pPr>
              <w:jc w:val="center"/>
              <w:rPr>
                <w:rFonts w:hint="eastAsia" w:ascii="黑体" w:hAnsi="黑体" w:eastAsia="黑体"/>
                <w:color w:val="auto"/>
                <w:sz w:val="24"/>
                <w:szCs w:val="24"/>
              </w:rPr>
            </w:pPr>
            <w:r>
              <w:rPr>
                <w:rFonts w:hint="eastAsia" w:ascii="黑体" w:hAnsi="黑体" w:eastAsia="黑体"/>
                <w:color w:val="auto"/>
                <w:sz w:val="24"/>
                <w:szCs w:val="24"/>
                <w:lang w:eastAsia="zh-CN"/>
              </w:rPr>
              <w:t>课题类别</w:t>
            </w:r>
          </w:p>
        </w:tc>
        <w:tc>
          <w:tcPr>
            <w:tcW w:w="3960" w:type="dxa"/>
            <w:vAlign w:val="center"/>
          </w:tcPr>
          <w:p w14:paraId="14C3FA38">
            <w:pPr>
              <w:jc w:val="center"/>
              <w:rPr>
                <w:rFonts w:ascii="黑体" w:hAnsi="黑体" w:eastAsia="黑体"/>
                <w:color w:val="auto"/>
                <w:sz w:val="24"/>
                <w:szCs w:val="24"/>
              </w:rPr>
            </w:pPr>
            <w:r>
              <w:rPr>
                <w:rFonts w:hint="eastAsia" w:ascii="黑体" w:hAnsi="黑体" w:eastAsia="黑体"/>
                <w:color w:val="auto"/>
                <w:sz w:val="24"/>
                <w:szCs w:val="24"/>
              </w:rPr>
              <w:t>课程名称</w:t>
            </w:r>
          </w:p>
        </w:tc>
        <w:tc>
          <w:tcPr>
            <w:tcW w:w="1824" w:type="dxa"/>
            <w:vAlign w:val="center"/>
          </w:tcPr>
          <w:p w14:paraId="7FE7D09C">
            <w:pPr>
              <w:jc w:val="center"/>
              <w:rPr>
                <w:rFonts w:ascii="黑体" w:hAnsi="黑体" w:eastAsia="黑体"/>
                <w:color w:val="auto"/>
                <w:sz w:val="24"/>
                <w:szCs w:val="24"/>
              </w:rPr>
            </w:pPr>
            <w:r>
              <w:rPr>
                <w:rFonts w:hint="eastAsia" w:ascii="黑体" w:hAnsi="黑体" w:eastAsia="黑体"/>
                <w:color w:val="auto"/>
                <w:sz w:val="24"/>
                <w:szCs w:val="24"/>
              </w:rPr>
              <w:t>负责人</w:t>
            </w:r>
          </w:p>
        </w:tc>
      </w:tr>
      <w:tr w14:paraId="69495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727" w:type="dxa"/>
            <w:vAlign w:val="center"/>
          </w:tcPr>
          <w:p w14:paraId="2CA76421">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eastAsia" w:ascii="宋体" w:hAnsi="宋体" w:eastAsia="宋体" w:cs="宋体"/>
                <w:i w:val="0"/>
                <w:iCs w:val="0"/>
                <w:color w:val="000000"/>
                <w:kern w:val="0"/>
                <w:sz w:val="22"/>
                <w:szCs w:val="22"/>
                <w:u w:val="none"/>
                <w:lang w:val="en-US" w:eastAsia="zh-CN" w:bidi="ar"/>
              </w:rPr>
              <w:t>1</w:t>
            </w:r>
          </w:p>
        </w:tc>
        <w:tc>
          <w:tcPr>
            <w:tcW w:w="1852" w:type="dxa"/>
            <w:vAlign w:val="center"/>
          </w:tcPr>
          <w:p w14:paraId="6C188C3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重点课题</w:t>
            </w:r>
          </w:p>
        </w:tc>
        <w:tc>
          <w:tcPr>
            <w:tcW w:w="3960" w:type="dxa"/>
            <w:vAlign w:val="center"/>
          </w:tcPr>
          <w:p w14:paraId="67F6819F">
            <w:pPr>
              <w:keepNext w:val="0"/>
              <w:keepLines w:val="0"/>
              <w:widowControl/>
              <w:suppressLineNumbers w:val="0"/>
              <w:jc w:val="center"/>
              <w:textAlignment w:val="center"/>
              <w:rPr>
                <w:rFonts w:hint="eastAsia" w:ascii="Times New Roman" w:hAnsi="Times New Roman" w:eastAsia="宋体" w:cs="Times New Roman"/>
                <w:color w:val="auto"/>
                <w:sz w:val="21"/>
                <w:szCs w:val="21"/>
                <w:lang w:eastAsia="zh-CN"/>
              </w:rPr>
            </w:pPr>
            <w:r>
              <w:rPr>
                <w:rFonts w:hint="eastAsia" w:ascii="宋体" w:hAnsi="宋体" w:eastAsia="宋体" w:cs="宋体"/>
                <w:i w:val="0"/>
                <w:iCs w:val="0"/>
                <w:color w:val="000000"/>
                <w:kern w:val="0"/>
                <w:sz w:val="24"/>
                <w:szCs w:val="24"/>
                <w:u w:val="none"/>
                <w:lang w:val="en-US" w:eastAsia="zh-CN" w:bidi="ar"/>
              </w:rPr>
              <w:t>基于模拟家庭访视AI智能体的社区护理学智慧课程建设的探索</w:t>
            </w:r>
          </w:p>
        </w:tc>
        <w:tc>
          <w:tcPr>
            <w:tcW w:w="1824" w:type="dxa"/>
            <w:vAlign w:val="center"/>
          </w:tcPr>
          <w:p w14:paraId="68185D13">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eastAsia" w:ascii="宋体" w:hAnsi="宋体" w:eastAsia="宋体" w:cs="宋体"/>
                <w:i w:val="0"/>
                <w:iCs w:val="0"/>
                <w:color w:val="000000"/>
                <w:kern w:val="0"/>
                <w:sz w:val="24"/>
                <w:szCs w:val="24"/>
                <w:u w:val="none"/>
                <w:lang w:val="en-US" w:eastAsia="zh-CN" w:bidi="ar"/>
              </w:rPr>
              <w:t>王爱红</w:t>
            </w:r>
          </w:p>
        </w:tc>
      </w:tr>
      <w:tr w14:paraId="6FE0F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27" w:type="dxa"/>
            <w:vAlign w:val="center"/>
          </w:tcPr>
          <w:p w14:paraId="6E4E23A5">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eastAsia" w:ascii="宋体" w:hAnsi="宋体" w:eastAsia="宋体" w:cs="宋体"/>
                <w:i w:val="0"/>
                <w:iCs w:val="0"/>
                <w:color w:val="000000"/>
                <w:kern w:val="0"/>
                <w:sz w:val="22"/>
                <w:szCs w:val="22"/>
                <w:u w:val="none"/>
                <w:lang w:val="en-US" w:eastAsia="zh-CN" w:bidi="ar"/>
              </w:rPr>
              <w:t>2</w:t>
            </w:r>
          </w:p>
        </w:tc>
        <w:tc>
          <w:tcPr>
            <w:tcW w:w="1852" w:type="dxa"/>
            <w:vAlign w:val="center"/>
          </w:tcPr>
          <w:p w14:paraId="03D0C55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重点课题</w:t>
            </w:r>
          </w:p>
        </w:tc>
        <w:tc>
          <w:tcPr>
            <w:tcW w:w="3960" w:type="dxa"/>
            <w:vAlign w:val="center"/>
          </w:tcPr>
          <w:p w14:paraId="48D21F51">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rPr>
            </w:pPr>
            <w:r>
              <w:rPr>
                <w:rFonts w:hint="eastAsia" w:ascii="宋体" w:hAnsi="宋体" w:eastAsia="宋体" w:cs="宋体"/>
                <w:i w:val="0"/>
                <w:iCs w:val="0"/>
                <w:color w:val="000000"/>
                <w:kern w:val="0"/>
                <w:sz w:val="24"/>
                <w:szCs w:val="24"/>
                <w:u w:val="none"/>
                <w:lang w:val="en-US" w:eastAsia="zh-CN" w:bidi="ar"/>
              </w:rPr>
              <w:t>国医大师周仲瑛中医教育实践与思想研究</w:t>
            </w:r>
          </w:p>
        </w:tc>
        <w:tc>
          <w:tcPr>
            <w:tcW w:w="1824" w:type="dxa"/>
            <w:vAlign w:val="center"/>
          </w:tcPr>
          <w:p w14:paraId="795F045B">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eastAsia" w:ascii="宋体" w:hAnsi="宋体" w:eastAsia="宋体" w:cs="宋体"/>
                <w:i w:val="0"/>
                <w:iCs w:val="0"/>
                <w:color w:val="000000"/>
                <w:kern w:val="0"/>
                <w:sz w:val="24"/>
                <w:szCs w:val="24"/>
                <w:u w:val="none"/>
                <w:lang w:val="en-US" w:eastAsia="zh-CN" w:bidi="ar"/>
              </w:rPr>
              <w:t>文庠、吴彩霞</w:t>
            </w:r>
          </w:p>
        </w:tc>
      </w:tr>
      <w:tr w14:paraId="4C131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727" w:type="dxa"/>
            <w:vAlign w:val="center"/>
          </w:tcPr>
          <w:p w14:paraId="2F66B516">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eastAsia" w:ascii="宋体" w:hAnsi="宋体" w:eastAsia="宋体" w:cs="宋体"/>
                <w:i w:val="0"/>
                <w:iCs w:val="0"/>
                <w:color w:val="000000"/>
                <w:kern w:val="0"/>
                <w:sz w:val="22"/>
                <w:szCs w:val="22"/>
                <w:u w:val="none"/>
                <w:lang w:val="en-US" w:eastAsia="zh-CN" w:bidi="ar"/>
              </w:rPr>
              <w:t>3</w:t>
            </w:r>
          </w:p>
        </w:tc>
        <w:tc>
          <w:tcPr>
            <w:tcW w:w="1852" w:type="dxa"/>
            <w:vAlign w:val="center"/>
          </w:tcPr>
          <w:p w14:paraId="331CE6D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重点课题</w:t>
            </w:r>
          </w:p>
        </w:tc>
        <w:tc>
          <w:tcPr>
            <w:tcW w:w="3960" w:type="dxa"/>
            <w:vAlign w:val="center"/>
          </w:tcPr>
          <w:p w14:paraId="5D0D4BC6">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eastAsia" w:ascii="宋体" w:hAnsi="宋体" w:eastAsia="宋体" w:cs="宋体"/>
                <w:i w:val="0"/>
                <w:iCs w:val="0"/>
                <w:color w:val="000000"/>
                <w:kern w:val="0"/>
                <w:sz w:val="24"/>
                <w:szCs w:val="24"/>
                <w:u w:val="none"/>
                <w:lang w:val="en-US" w:eastAsia="zh-CN" w:bidi="ar"/>
              </w:rPr>
              <w:t>教育数字化时代医学院校教师数字素养的提升路径研究</w:t>
            </w:r>
          </w:p>
        </w:tc>
        <w:tc>
          <w:tcPr>
            <w:tcW w:w="1824" w:type="dxa"/>
            <w:vAlign w:val="center"/>
          </w:tcPr>
          <w:p w14:paraId="3C2C8EAB">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eastAsia" w:ascii="宋体" w:hAnsi="宋体" w:eastAsia="宋体" w:cs="宋体"/>
                <w:i w:val="0"/>
                <w:iCs w:val="0"/>
                <w:color w:val="000000"/>
                <w:kern w:val="0"/>
                <w:sz w:val="24"/>
                <w:szCs w:val="24"/>
                <w:u w:val="none"/>
                <w:lang w:val="en-US" w:eastAsia="zh-CN" w:bidi="ar"/>
              </w:rPr>
              <w:t>曾智、朱元媛</w:t>
            </w:r>
          </w:p>
        </w:tc>
      </w:tr>
      <w:tr w14:paraId="35DED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727" w:type="dxa"/>
            <w:vAlign w:val="center"/>
          </w:tcPr>
          <w:p w14:paraId="1F88A041">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eastAsia" w:ascii="宋体" w:hAnsi="宋体" w:eastAsia="宋体" w:cs="宋体"/>
                <w:i w:val="0"/>
                <w:iCs w:val="0"/>
                <w:color w:val="000000"/>
                <w:kern w:val="0"/>
                <w:sz w:val="22"/>
                <w:szCs w:val="22"/>
                <w:u w:val="none"/>
                <w:lang w:val="en-US" w:eastAsia="zh-CN" w:bidi="ar"/>
              </w:rPr>
              <w:t>4</w:t>
            </w:r>
          </w:p>
        </w:tc>
        <w:tc>
          <w:tcPr>
            <w:tcW w:w="1852" w:type="dxa"/>
            <w:vAlign w:val="center"/>
          </w:tcPr>
          <w:p w14:paraId="3B726BC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重点课题</w:t>
            </w:r>
          </w:p>
        </w:tc>
        <w:tc>
          <w:tcPr>
            <w:tcW w:w="3960" w:type="dxa"/>
            <w:vAlign w:val="center"/>
          </w:tcPr>
          <w:p w14:paraId="69BD515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4"/>
                <w:szCs w:val="24"/>
                <w:u w:val="none"/>
                <w:lang w:val="en-US" w:eastAsia="zh-CN" w:bidi="ar"/>
              </w:rPr>
              <w:t>贯通院校临床：AI赋能的“跨经典融合”中医人才阶梯式培养体系构建研究</w:t>
            </w:r>
          </w:p>
        </w:tc>
        <w:tc>
          <w:tcPr>
            <w:tcW w:w="1824" w:type="dxa"/>
            <w:vAlign w:val="center"/>
          </w:tcPr>
          <w:p w14:paraId="0F5F9FB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4"/>
                <w:szCs w:val="24"/>
                <w:u w:val="none"/>
                <w:lang w:val="en-US" w:eastAsia="zh-CN" w:bidi="ar"/>
              </w:rPr>
              <w:t>郑晓红、张静远</w:t>
            </w:r>
          </w:p>
        </w:tc>
      </w:tr>
      <w:tr w14:paraId="0691C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727" w:type="dxa"/>
            <w:vAlign w:val="center"/>
          </w:tcPr>
          <w:p w14:paraId="48706A4B">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eastAsia" w:ascii="宋体" w:hAnsi="宋体" w:eastAsia="宋体" w:cs="宋体"/>
                <w:i w:val="0"/>
                <w:iCs w:val="0"/>
                <w:color w:val="000000"/>
                <w:kern w:val="0"/>
                <w:sz w:val="22"/>
                <w:szCs w:val="22"/>
                <w:u w:val="none"/>
                <w:lang w:val="en-US" w:eastAsia="zh-CN" w:bidi="ar"/>
              </w:rPr>
              <w:t>5</w:t>
            </w:r>
          </w:p>
        </w:tc>
        <w:tc>
          <w:tcPr>
            <w:tcW w:w="1852" w:type="dxa"/>
            <w:vAlign w:val="center"/>
          </w:tcPr>
          <w:p w14:paraId="28A5348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重点课题</w:t>
            </w:r>
          </w:p>
        </w:tc>
        <w:tc>
          <w:tcPr>
            <w:tcW w:w="3960" w:type="dxa"/>
            <w:vAlign w:val="center"/>
          </w:tcPr>
          <w:p w14:paraId="2FAA8D1B">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eastAsia" w:ascii="宋体" w:hAnsi="宋体" w:eastAsia="宋体" w:cs="宋体"/>
                <w:i w:val="0"/>
                <w:iCs w:val="0"/>
                <w:color w:val="000000"/>
                <w:kern w:val="0"/>
                <w:sz w:val="24"/>
                <w:szCs w:val="24"/>
                <w:u w:val="none"/>
                <w:lang w:val="en-US" w:eastAsia="zh-CN" w:bidi="ar"/>
              </w:rPr>
              <w:t>通专融合视域下中医药拔尖创新人才协同书院制育人模式的探索与实践</w:t>
            </w:r>
          </w:p>
        </w:tc>
        <w:tc>
          <w:tcPr>
            <w:tcW w:w="1824" w:type="dxa"/>
            <w:vAlign w:val="center"/>
          </w:tcPr>
          <w:p w14:paraId="25F81621">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eastAsia" w:ascii="宋体" w:hAnsi="宋体" w:eastAsia="宋体" w:cs="宋体"/>
                <w:i w:val="0"/>
                <w:iCs w:val="0"/>
                <w:color w:val="000000"/>
                <w:kern w:val="0"/>
                <w:sz w:val="24"/>
                <w:szCs w:val="24"/>
                <w:u w:val="none"/>
                <w:lang w:val="en-US" w:eastAsia="zh-CN" w:bidi="ar"/>
              </w:rPr>
              <w:t>张宏如、林瑜</w:t>
            </w:r>
          </w:p>
        </w:tc>
      </w:tr>
      <w:tr w14:paraId="385DA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727" w:type="dxa"/>
            <w:vAlign w:val="center"/>
          </w:tcPr>
          <w:p w14:paraId="5AED791D">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eastAsia" w:ascii="宋体" w:hAnsi="宋体" w:eastAsia="宋体" w:cs="宋体"/>
                <w:i w:val="0"/>
                <w:iCs w:val="0"/>
                <w:color w:val="000000"/>
                <w:kern w:val="0"/>
                <w:sz w:val="22"/>
                <w:szCs w:val="22"/>
                <w:u w:val="none"/>
                <w:lang w:val="en-US" w:eastAsia="zh-CN" w:bidi="ar"/>
              </w:rPr>
              <w:t>6</w:t>
            </w:r>
          </w:p>
        </w:tc>
        <w:tc>
          <w:tcPr>
            <w:tcW w:w="1852" w:type="dxa"/>
            <w:vAlign w:val="center"/>
          </w:tcPr>
          <w:p w14:paraId="4EAE003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青年专项课题</w:t>
            </w:r>
          </w:p>
        </w:tc>
        <w:tc>
          <w:tcPr>
            <w:tcW w:w="3960" w:type="dxa"/>
            <w:vAlign w:val="center"/>
          </w:tcPr>
          <w:p w14:paraId="2E825D02">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eastAsia" w:ascii="宋体" w:hAnsi="宋体" w:eastAsia="宋体" w:cs="宋体"/>
                <w:i w:val="0"/>
                <w:iCs w:val="0"/>
                <w:color w:val="000000"/>
                <w:kern w:val="0"/>
                <w:sz w:val="24"/>
                <w:szCs w:val="24"/>
                <w:u w:val="none"/>
                <w:lang w:val="en-US" w:eastAsia="zh-CN" w:bidi="ar"/>
              </w:rPr>
              <w:t>老龄化背景下本科护理人才关键差异化能力培养研究</w:t>
            </w:r>
          </w:p>
        </w:tc>
        <w:tc>
          <w:tcPr>
            <w:tcW w:w="1824" w:type="dxa"/>
            <w:vAlign w:val="center"/>
          </w:tcPr>
          <w:p w14:paraId="1009FC10">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eastAsia" w:ascii="宋体" w:hAnsi="宋体" w:eastAsia="宋体" w:cs="宋体"/>
                <w:i w:val="0"/>
                <w:iCs w:val="0"/>
                <w:color w:val="000000"/>
                <w:kern w:val="0"/>
                <w:sz w:val="24"/>
                <w:szCs w:val="24"/>
                <w:u w:val="none"/>
                <w:lang w:val="en-US" w:eastAsia="zh-CN" w:bidi="ar"/>
              </w:rPr>
              <w:t>董玉静</w:t>
            </w:r>
          </w:p>
        </w:tc>
      </w:tr>
      <w:tr w14:paraId="684AD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727" w:type="dxa"/>
            <w:vAlign w:val="center"/>
          </w:tcPr>
          <w:p w14:paraId="44578406">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eastAsia" w:ascii="宋体" w:hAnsi="宋体" w:eastAsia="宋体" w:cs="宋体"/>
                <w:i w:val="0"/>
                <w:iCs w:val="0"/>
                <w:color w:val="000000"/>
                <w:kern w:val="0"/>
                <w:sz w:val="22"/>
                <w:szCs w:val="22"/>
                <w:u w:val="none"/>
                <w:lang w:val="en-US" w:eastAsia="zh-CN" w:bidi="ar"/>
              </w:rPr>
              <w:t>7</w:t>
            </w:r>
          </w:p>
        </w:tc>
        <w:tc>
          <w:tcPr>
            <w:tcW w:w="1852" w:type="dxa"/>
            <w:vAlign w:val="center"/>
          </w:tcPr>
          <w:p w14:paraId="137F74D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青年专项课题</w:t>
            </w:r>
          </w:p>
        </w:tc>
        <w:tc>
          <w:tcPr>
            <w:tcW w:w="3960" w:type="dxa"/>
            <w:vAlign w:val="center"/>
          </w:tcPr>
          <w:p w14:paraId="4592EA97">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eastAsia" w:ascii="宋体" w:hAnsi="宋体" w:eastAsia="宋体" w:cs="宋体"/>
                <w:i w:val="0"/>
                <w:iCs w:val="0"/>
                <w:color w:val="000000"/>
                <w:kern w:val="0"/>
                <w:sz w:val="24"/>
                <w:szCs w:val="24"/>
                <w:u w:val="none"/>
                <w:lang w:val="en-US" w:eastAsia="zh-CN" w:bidi="ar"/>
              </w:rPr>
              <w:t>江苏高校传染病防控服务体系构建与优化研究</w:t>
            </w:r>
          </w:p>
        </w:tc>
        <w:tc>
          <w:tcPr>
            <w:tcW w:w="1824" w:type="dxa"/>
            <w:vAlign w:val="center"/>
          </w:tcPr>
          <w:p w14:paraId="2699D465">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rPr>
            </w:pPr>
            <w:r>
              <w:rPr>
                <w:rFonts w:hint="eastAsia" w:ascii="宋体" w:hAnsi="宋体" w:eastAsia="宋体" w:cs="宋体"/>
                <w:i w:val="0"/>
                <w:iCs w:val="0"/>
                <w:color w:val="000000"/>
                <w:kern w:val="0"/>
                <w:sz w:val="24"/>
                <w:szCs w:val="24"/>
                <w:u w:val="none"/>
                <w:lang w:val="en-US" w:eastAsia="zh-CN" w:bidi="ar"/>
              </w:rPr>
              <w:t>皇甫慧慧</w:t>
            </w:r>
          </w:p>
        </w:tc>
      </w:tr>
      <w:tr w14:paraId="0899C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727" w:type="dxa"/>
            <w:vAlign w:val="center"/>
          </w:tcPr>
          <w:p w14:paraId="79D10E11">
            <w:pPr>
              <w:keepNext w:val="0"/>
              <w:keepLines w:val="0"/>
              <w:widowControl/>
              <w:suppressLineNumbers w:val="0"/>
              <w:jc w:val="center"/>
              <w:textAlignment w:val="center"/>
              <w:rPr>
                <w:rFonts w:hint="eastAsia" w:cs="Times New Roman"/>
                <w:color w:val="auto"/>
                <w:sz w:val="21"/>
                <w:szCs w:val="21"/>
                <w:lang w:val="en-US" w:eastAsia="zh-CN"/>
              </w:rPr>
            </w:pPr>
            <w:r>
              <w:rPr>
                <w:rFonts w:hint="eastAsia" w:ascii="宋体" w:hAnsi="宋体" w:eastAsia="宋体" w:cs="宋体"/>
                <w:i w:val="0"/>
                <w:iCs w:val="0"/>
                <w:color w:val="000000"/>
                <w:kern w:val="0"/>
                <w:sz w:val="22"/>
                <w:szCs w:val="22"/>
                <w:u w:val="none"/>
                <w:lang w:val="en-US" w:eastAsia="zh-CN" w:bidi="ar"/>
              </w:rPr>
              <w:t>8</w:t>
            </w:r>
          </w:p>
        </w:tc>
        <w:tc>
          <w:tcPr>
            <w:tcW w:w="1852" w:type="dxa"/>
            <w:vAlign w:val="center"/>
          </w:tcPr>
          <w:p w14:paraId="43C5AC7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青年专项课题</w:t>
            </w:r>
          </w:p>
        </w:tc>
        <w:tc>
          <w:tcPr>
            <w:tcW w:w="3960" w:type="dxa"/>
            <w:vAlign w:val="center"/>
          </w:tcPr>
          <w:p w14:paraId="5560C93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4"/>
                <w:szCs w:val="24"/>
                <w:u w:val="none"/>
                <w:lang w:val="en-US" w:eastAsia="zh-CN" w:bidi="ar"/>
              </w:rPr>
              <w:t>AI赋能“师生双主体”高校教育评价研究</w:t>
            </w:r>
          </w:p>
        </w:tc>
        <w:tc>
          <w:tcPr>
            <w:tcW w:w="1824" w:type="dxa"/>
            <w:vAlign w:val="center"/>
          </w:tcPr>
          <w:p w14:paraId="4044860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4"/>
                <w:szCs w:val="24"/>
                <w:u w:val="none"/>
                <w:lang w:val="en-US" w:eastAsia="zh-CN" w:bidi="ar"/>
              </w:rPr>
              <w:t>张薇、唐梦帆</w:t>
            </w:r>
          </w:p>
        </w:tc>
      </w:tr>
      <w:tr w14:paraId="7426B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727" w:type="dxa"/>
            <w:vAlign w:val="center"/>
          </w:tcPr>
          <w:p w14:paraId="71F99F8A">
            <w:pPr>
              <w:keepNext w:val="0"/>
              <w:keepLines w:val="0"/>
              <w:widowControl/>
              <w:suppressLineNumbers w:val="0"/>
              <w:jc w:val="center"/>
              <w:textAlignment w:val="center"/>
              <w:rPr>
                <w:rFonts w:hint="eastAsia" w:cs="Times New Roman"/>
                <w:color w:val="auto"/>
                <w:sz w:val="21"/>
                <w:szCs w:val="21"/>
                <w:lang w:val="en-US" w:eastAsia="zh-CN"/>
              </w:rPr>
            </w:pPr>
            <w:r>
              <w:rPr>
                <w:rFonts w:hint="eastAsia" w:ascii="宋体" w:hAnsi="宋体" w:eastAsia="宋体" w:cs="宋体"/>
                <w:i w:val="0"/>
                <w:iCs w:val="0"/>
                <w:color w:val="000000"/>
                <w:kern w:val="0"/>
                <w:sz w:val="22"/>
                <w:szCs w:val="22"/>
                <w:u w:val="none"/>
                <w:lang w:val="en-US" w:eastAsia="zh-CN" w:bidi="ar"/>
              </w:rPr>
              <w:t>9</w:t>
            </w:r>
          </w:p>
        </w:tc>
        <w:tc>
          <w:tcPr>
            <w:tcW w:w="1852" w:type="dxa"/>
            <w:vAlign w:val="center"/>
          </w:tcPr>
          <w:p w14:paraId="0B786CD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委托专项课题</w:t>
            </w:r>
          </w:p>
        </w:tc>
        <w:tc>
          <w:tcPr>
            <w:tcW w:w="3960" w:type="dxa"/>
            <w:vAlign w:val="center"/>
          </w:tcPr>
          <w:p w14:paraId="28C8457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4"/>
                <w:szCs w:val="24"/>
                <w:u w:val="none"/>
                <w:lang w:val="en-US" w:eastAsia="zh-CN" w:bidi="ar"/>
              </w:rPr>
              <w:t>人工智能课程资源开发与应用的实践研究</w:t>
            </w:r>
          </w:p>
        </w:tc>
        <w:tc>
          <w:tcPr>
            <w:tcW w:w="1824" w:type="dxa"/>
            <w:vAlign w:val="center"/>
          </w:tcPr>
          <w:p w14:paraId="5778911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4"/>
                <w:szCs w:val="24"/>
                <w:u w:val="none"/>
                <w:lang w:val="en-US" w:eastAsia="zh-CN" w:bidi="ar"/>
              </w:rPr>
              <w:t>陈明</w:t>
            </w:r>
          </w:p>
        </w:tc>
      </w:tr>
      <w:tr w14:paraId="59975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727" w:type="dxa"/>
            <w:vAlign w:val="center"/>
          </w:tcPr>
          <w:p w14:paraId="22B3079F">
            <w:pPr>
              <w:keepNext w:val="0"/>
              <w:keepLines w:val="0"/>
              <w:widowControl/>
              <w:suppressLineNumbers w:val="0"/>
              <w:jc w:val="center"/>
              <w:textAlignment w:val="center"/>
              <w:rPr>
                <w:rFonts w:hint="eastAsia" w:cs="Times New Roman"/>
                <w:color w:val="auto"/>
                <w:sz w:val="21"/>
                <w:szCs w:val="21"/>
                <w:lang w:val="en-US" w:eastAsia="zh-CN"/>
              </w:rPr>
            </w:pPr>
            <w:r>
              <w:rPr>
                <w:rFonts w:hint="eastAsia" w:ascii="宋体" w:hAnsi="宋体" w:eastAsia="宋体" w:cs="宋体"/>
                <w:i w:val="0"/>
                <w:iCs w:val="0"/>
                <w:color w:val="000000"/>
                <w:kern w:val="0"/>
                <w:sz w:val="22"/>
                <w:szCs w:val="22"/>
                <w:u w:val="none"/>
                <w:lang w:val="en-US" w:eastAsia="zh-CN" w:bidi="ar"/>
              </w:rPr>
              <w:t>10</w:t>
            </w:r>
          </w:p>
        </w:tc>
        <w:tc>
          <w:tcPr>
            <w:tcW w:w="1852" w:type="dxa"/>
            <w:vAlign w:val="center"/>
          </w:tcPr>
          <w:p w14:paraId="1DEDFD9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委托专项课题</w:t>
            </w:r>
          </w:p>
        </w:tc>
        <w:tc>
          <w:tcPr>
            <w:tcW w:w="3960" w:type="dxa"/>
            <w:vAlign w:val="center"/>
          </w:tcPr>
          <w:p w14:paraId="26804D5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4"/>
                <w:szCs w:val="24"/>
                <w:u w:val="none"/>
                <w:lang w:val="en-US" w:eastAsia="zh-CN" w:bidi="ar"/>
              </w:rPr>
              <w:t>中华优秀传统文化在“大思政课”中创造性转化和创新性发展研究</w:t>
            </w:r>
          </w:p>
        </w:tc>
        <w:tc>
          <w:tcPr>
            <w:tcW w:w="1824" w:type="dxa"/>
            <w:vAlign w:val="center"/>
          </w:tcPr>
          <w:p w14:paraId="78D38DE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4"/>
                <w:szCs w:val="24"/>
                <w:u w:val="none"/>
                <w:lang w:val="en-US" w:eastAsia="zh-CN" w:bidi="ar"/>
              </w:rPr>
              <w:t>张小聪</w:t>
            </w:r>
          </w:p>
        </w:tc>
      </w:tr>
      <w:tr w14:paraId="411A0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727" w:type="dxa"/>
            <w:vAlign w:val="center"/>
          </w:tcPr>
          <w:p w14:paraId="3FFE0404">
            <w:pPr>
              <w:keepNext w:val="0"/>
              <w:keepLines w:val="0"/>
              <w:widowControl/>
              <w:suppressLineNumbers w:val="0"/>
              <w:jc w:val="center"/>
              <w:textAlignment w:val="center"/>
              <w:rPr>
                <w:rFonts w:hint="eastAsia" w:cs="Times New Roman"/>
                <w:color w:val="auto"/>
                <w:sz w:val="21"/>
                <w:szCs w:val="21"/>
                <w:lang w:val="en-US" w:eastAsia="zh-CN"/>
              </w:rPr>
            </w:pPr>
            <w:r>
              <w:rPr>
                <w:rFonts w:hint="eastAsia" w:ascii="宋体" w:hAnsi="宋体" w:eastAsia="宋体" w:cs="宋体"/>
                <w:i w:val="0"/>
                <w:iCs w:val="0"/>
                <w:color w:val="000000"/>
                <w:kern w:val="0"/>
                <w:sz w:val="22"/>
                <w:szCs w:val="22"/>
                <w:u w:val="none"/>
                <w:lang w:val="en-US" w:eastAsia="zh-CN" w:bidi="ar"/>
              </w:rPr>
              <w:t>11</w:t>
            </w:r>
          </w:p>
        </w:tc>
        <w:tc>
          <w:tcPr>
            <w:tcW w:w="1852" w:type="dxa"/>
            <w:vAlign w:val="center"/>
          </w:tcPr>
          <w:p w14:paraId="11273B9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委托专项课题</w:t>
            </w:r>
          </w:p>
        </w:tc>
        <w:tc>
          <w:tcPr>
            <w:tcW w:w="3960" w:type="dxa"/>
            <w:vAlign w:val="center"/>
          </w:tcPr>
          <w:p w14:paraId="6DBB4C4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4"/>
                <w:szCs w:val="24"/>
                <w:u w:val="none"/>
                <w:lang w:val="en-US" w:eastAsia="zh-CN" w:bidi="ar"/>
              </w:rPr>
              <w:t>陶行知生活教育理论融入高校劳动教育的时代价值与实践路径研究</w:t>
            </w:r>
          </w:p>
        </w:tc>
        <w:tc>
          <w:tcPr>
            <w:tcW w:w="1824" w:type="dxa"/>
            <w:vAlign w:val="center"/>
          </w:tcPr>
          <w:p w14:paraId="71B94F9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4"/>
                <w:szCs w:val="24"/>
                <w:u w:val="none"/>
                <w:lang w:val="en-US" w:eastAsia="zh-CN" w:bidi="ar"/>
              </w:rPr>
              <w:t>毕肖林</w:t>
            </w:r>
          </w:p>
        </w:tc>
      </w:tr>
      <w:tr w14:paraId="17E1E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727" w:type="dxa"/>
            <w:vAlign w:val="center"/>
          </w:tcPr>
          <w:p w14:paraId="22E5DE5F">
            <w:pPr>
              <w:keepNext w:val="0"/>
              <w:keepLines w:val="0"/>
              <w:widowControl/>
              <w:suppressLineNumbers w:val="0"/>
              <w:jc w:val="center"/>
              <w:textAlignment w:val="center"/>
              <w:rPr>
                <w:rFonts w:hint="eastAsia" w:cs="Times New Roman"/>
                <w:color w:val="auto"/>
                <w:sz w:val="21"/>
                <w:szCs w:val="21"/>
                <w:lang w:val="en-US" w:eastAsia="zh-CN"/>
              </w:rPr>
            </w:pPr>
            <w:r>
              <w:rPr>
                <w:rFonts w:hint="eastAsia" w:ascii="宋体" w:hAnsi="宋体" w:eastAsia="宋体" w:cs="宋体"/>
                <w:i w:val="0"/>
                <w:iCs w:val="0"/>
                <w:color w:val="000000"/>
                <w:kern w:val="0"/>
                <w:sz w:val="22"/>
                <w:szCs w:val="22"/>
                <w:u w:val="none"/>
                <w:lang w:val="en-US" w:eastAsia="zh-CN" w:bidi="ar"/>
              </w:rPr>
              <w:t>12</w:t>
            </w:r>
          </w:p>
        </w:tc>
        <w:tc>
          <w:tcPr>
            <w:tcW w:w="1852" w:type="dxa"/>
            <w:vAlign w:val="center"/>
          </w:tcPr>
          <w:p w14:paraId="34271E6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委托专项课题</w:t>
            </w:r>
          </w:p>
        </w:tc>
        <w:tc>
          <w:tcPr>
            <w:tcW w:w="3960" w:type="dxa"/>
            <w:vAlign w:val="center"/>
          </w:tcPr>
          <w:p w14:paraId="2D0AAFD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4"/>
                <w:szCs w:val="24"/>
                <w:u w:val="none"/>
                <w:lang w:val="en-US" w:eastAsia="zh-CN" w:bidi="ar"/>
              </w:rPr>
              <w:t>“教是为了不教”理念下人工智能赋能教学变革的实践研究</w:t>
            </w:r>
          </w:p>
        </w:tc>
        <w:tc>
          <w:tcPr>
            <w:tcW w:w="1824" w:type="dxa"/>
            <w:vAlign w:val="center"/>
          </w:tcPr>
          <w:p w14:paraId="55B6203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4"/>
                <w:szCs w:val="24"/>
                <w:u w:val="none"/>
                <w:lang w:val="en-US" w:eastAsia="zh-CN" w:bidi="ar"/>
              </w:rPr>
              <w:t>吴薇</w:t>
            </w:r>
          </w:p>
        </w:tc>
      </w:tr>
      <w:tr w14:paraId="39D0D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727" w:type="dxa"/>
            <w:vAlign w:val="center"/>
          </w:tcPr>
          <w:p w14:paraId="0358F769">
            <w:pPr>
              <w:keepNext w:val="0"/>
              <w:keepLines w:val="0"/>
              <w:widowControl/>
              <w:suppressLineNumbers w:val="0"/>
              <w:jc w:val="center"/>
              <w:textAlignment w:val="center"/>
              <w:rPr>
                <w:rFonts w:hint="eastAsia" w:cs="Times New Roman"/>
                <w:color w:val="auto"/>
                <w:sz w:val="21"/>
                <w:szCs w:val="21"/>
                <w:lang w:val="en-US" w:eastAsia="zh-CN"/>
              </w:rPr>
            </w:pPr>
            <w:r>
              <w:rPr>
                <w:rFonts w:hint="eastAsia" w:ascii="宋体" w:hAnsi="宋体" w:eastAsia="宋体" w:cs="宋体"/>
                <w:i w:val="0"/>
                <w:iCs w:val="0"/>
                <w:color w:val="000000"/>
                <w:kern w:val="0"/>
                <w:sz w:val="22"/>
                <w:szCs w:val="22"/>
                <w:u w:val="none"/>
                <w:lang w:val="en-US" w:eastAsia="zh-CN" w:bidi="ar"/>
              </w:rPr>
              <w:t>13</w:t>
            </w:r>
          </w:p>
        </w:tc>
        <w:tc>
          <w:tcPr>
            <w:tcW w:w="1852" w:type="dxa"/>
            <w:vAlign w:val="center"/>
          </w:tcPr>
          <w:p w14:paraId="7118715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委托专项课题</w:t>
            </w:r>
          </w:p>
        </w:tc>
        <w:tc>
          <w:tcPr>
            <w:tcW w:w="3960" w:type="dxa"/>
            <w:vAlign w:val="center"/>
          </w:tcPr>
          <w:p w14:paraId="6AB7A08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4"/>
                <w:szCs w:val="24"/>
                <w:u w:val="none"/>
                <w:lang w:val="en-US" w:eastAsia="zh-CN" w:bidi="ar"/>
              </w:rPr>
              <w:t>教育支撑科技创新和人才培养的机制与路径研究</w:t>
            </w:r>
          </w:p>
        </w:tc>
        <w:tc>
          <w:tcPr>
            <w:tcW w:w="1824" w:type="dxa"/>
            <w:vAlign w:val="center"/>
          </w:tcPr>
          <w:p w14:paraId="48B4CA8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4"/>
                <w:szCs w:val="24"/>
                <w:u w:val="none"/>
                <w:lang w:val="en-US" w:eastAsia="zh-CN" w:bidi="ar"/>
              </w:rPr>
              <w:t>朱晓玲、蒋继彪</w:t>
            </w:r>
          </w:p>
        </w:tc>
      </w:tr>
    </w:tbl>
    <w:p w14:paraId="5550F2D9">
      <w:pPr>
        <w:ind w:firstLine="210" w:firstLineChars="100"/>
      </w:pPr>
      <w:r>
        <w:rPr>
          <w:rFonts w:hint="eastAsia"/>
          <w:lang w:val="en-US" w:eastAsia="zh-CN"/>
        </w:rPr>
        <w:t>备注：同课题类别按专家评审结果排序。</w:t>
      </w:r>
      <w:bookmarkStart w:id="0" w:name="_GoBack"/>
      <w:bookmarkEnd w:id="0"/>
    </w:p>
    <w:sectPr>
      <w:pgSz w:w="11906" w:h="16838"/>
      <w:pgMar w:top="1440" w:right="1800" w:bottom="1440" w:left="1800"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D97EA3"/>
    <w:rsid w:val="17D97E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2025-07-14T06:12:00Z</dcterms:created>
  <dc:creator>Nff</dc:creator>
  <cp:lastModifiedBy>Nff</cp:lastModifiedBy>
  <dcterms:modified xsi:type="dcterms:W3CDTF">2025-07-14T06:15:10Z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D77872B54E5F4B6CA2F4E0434DED8B09_11</vt:lpwstr>
  </property>
  <property fmtid="{D5CDD505-2E9C-101B-9397-08002B2CF9AE}" pid="4" name="KSOTemplateDocerSaveRecord">
    <vt:lpwstr>eyJoZGlkIjoiNmViZWVhYTdjMmYwN2EzNDQ4MzgzYWU2ZjEyMmZmYWEiLCJ1c2VySWQiOiIyOTgxNzY0MTYifQ==</vt:lpwstr>
  </property>
</Properties>
</file>