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K" w:cs="Times New Roman"/>
          <w:sz w:val="36"/>
          <w:szCs w:val="44"/>
        </w:rPr>
      </w:pPr>
      <w:r>
        <w:rPr>
          <w:rFonts w:hint="eastAsia" w:ascii="Times New Roman" w:hAnsi="Times New Roman" w:eastAsia="方正仿宋_GBK" w:cs="Times New Roman"/>
          <w:sz w:val="36"/>
          <w:szCs w:val="44"/>
        </w:rPr>
        <w:t>附件1：</w:t>
      </w:r>
    </w:p>
    <w:p>
      <w:pPr>
        <w:spacing w:before="156" w:beforeLines="50" w:after="156" w:afterLines="50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default" w:ascii="Times New Roman" w:hAnsi="Times New Roman" w:eastAsia="方正小标宋_GBK" w:cs="Times New Roman"/>
          <w:sz w:val="40"/>
          <w:szCs w:val="40"/>
        </w:rPr>
        <w:t>2024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年南京中医药大学教学成果奖名额分配表</w:t>
      </w:r>
    </w:p>
    <w:tbl>
      <w:tblPr>
        <w:tblStyle w:val="2"/>
        <w:tblW w:w="7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3"/>
        <w:gridCol w:w="1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585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黑体_GBK" w:hAnsi="方正黑体_GBK" w:eastAsia="方正黑体_GBK" w:cs="方正黑体_GBK"/>
                <w:sz w:val="28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36"/>
              </w:rPr>
              <w:t>推荐单位</w:t>
            </w:r>
          </w:p>
        </w:tc>
        <w:tc>
          <w:tcPr>
            <w:tcW w:w="194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黑体_GBK" w:hAnsi="方正黑体_GBK" w:eastAsia="方正黑体_GBK" w:cs="方正黑体_GBK"/>
                <w:sz w:val="28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36"/>
              </w:rPr>
              <w:t>申报名额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中医学院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中西医结合学院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药学院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淡安书院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医学院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针灸推拿学院·养生康复学院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护理学院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养老服务与管理学院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卫生经济管理学院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人工智能与信息技术学院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马克思主义学院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·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医学人文学院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公共外语教学部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体育部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第一临床医学院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二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临床医学院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鼓楼临床医学院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中医药文献研究院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国际教育学院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继续教育学院</w:t>
            </w:r>
          </w:p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各相关部门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各1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各附属医院</w:t>
            </w:r>
          </w:p>
        </w:tc>
        <w:tc>
          <w:tcPr>
            <w:tcW w:w="1949" w:type="dxa"/>
            <w:shd w:val="clear" w:color="auto" w:fill="auto"/>
            <w:noWrap/>
            <w:vAlign w:val="top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各1</w:t>
            </w:r>
          </w:p>
        </w:tc>
      </w:tr>
    </w:tbl>
    <w:p>
      <w:pPr>
        <w:rPr>
          <w:rFonts w:ascii="Times New Roman" w:hAnsi="Times New Roman" w:eastAsia="方正仿宋_GBK" w:cs="Times New Roman"/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9E1F64E2-BF66-4607-A358-DB4B507C916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590926B2-F63E-4160-8013-F1269303E7C8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691A0DF-6315-4BA2-AAA7-6448257E760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zljMDUyYjk0MDdjMTQwMGNiZjdiMGMyMTIzZDQifQ=="/>
  </w:docVars>
  <w:rsids>
    <w:rsidRoot w:val="11FD4474"/>
    <w:rsid w:val="000349B9"/>
    <w:rsid w:val="00755566"/>
    <w:rsid w:val="11FD4474"/>
    <w:rsid w:val="47347CDB"/>
    <w:rsid w:val="48D260B3"/>
    <w:rsid w:val="52F55E69"/>
    <w:rsid w:val="53C625EC"/>
    <w:rsid w:val="5B433E16"/>
    <w:rsid w:val="642B2F94"/>
    <w:rsid w:val="7EEF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187</Words>
  <Characters>190</Characters>
  <Lines>1</Lines>
  <Paragraphs>1</Paragraphs>
  <TotalTime>3</TotalTime>
  <ScaleCrop>false</ScaleCrop>
  <LinksUpToDate>false</LinksUpToDate>
  <CharactersWithSpaces>190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2024-06-17T08:42:00Z</dcterms:created>
  <dc:creator>N</dc:creator>
  <cp:lastModifiedBy>N</cp:lastModifiedBy>
  <dcterms:modified xsi:type="dcterms:W3CDTF">2024-06-18T08:06:21Z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346DA5FABF944DE7B51F6DE2A276F53F_11</vt:lpwstr>
  </property>
</Properties>
</file>